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32"/>
          <w:szCs w:val="28"/>
          <w:lang w:val="ru-RU" w:eastAsia="ar-SA"/>
        </w:rPr>
      </w:pPr>
    </w:p>
    <w:p w:rsidR="00C732C9" w:rsidRDefault="00C732C9" w:rsidP="00C732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32"/>
          <w:szCs w:val="28"/>
          <w:lang w:val="ru-RU" w:eastAsia="ar-SA"/>
        </w:rPr>
      </w:pPr>
      <w:r>
        <w:rPr>
          <w:rFonts w:ascii="Times New Roman" w:hAnsi="Times New Roman"/>
          <w:b/>
          <w:spacing w:val="-2"/>
          <w:sz w:val="32"/>
          <w:szCs w:val="28"/>
          <w:lang w:val="ru-RU" w:eastAsia="ar-SA"/>
        </w:rPr>
        <w:t>К вопросу организации деятельности школьного самоуправления.</w:t>
      </w:r>
    </w:p>
    <w:p w:rsidR="00C732C9" w:rsidRDefault="00C732C9" w:rsidP="00C732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32"/>
          <w:szCs w:val="28"/>
          <w:lang w:val="ru-RU" w:eastAsia="ar-SA"/>
        </w:rPr>
      </w:pPr>
    </w:p>
    <w:p w:rsidR="00C732C9" w:rsidRP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Автор статьи:</w:t>
      </w:r>
    </w:p>
    <w:p w:rsidR="00C732C9" w:rsidRP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Широкова Анастасия Алексеевна</w:t>
      </w:r>
    </w:p>
    <w:p w:rsidR="00C732C9" w:rsidRP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учитель</w:t>
      </w: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 технологии </w:t>
      </w:r>
    </w:p>
    <w:p w:rsidR="00C732C9" w:rsidRP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МОУ «Гимназия №23»</w:t>
      </w:r>
    </w:p>
    <w:p w:rsidR="00C732C9" w:rsidRDefault="00C732C9" w:rsidP="00C732C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32"/>
          <w:szCs w:val="28"/>
          <w:lang w:val="ru-RU" w:eastAsia="ar-SA"/>
        </w:rPr>
      </w:pP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Республика Мордовия, г.</w:t>
      </w: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 </w:t>
      </w:r>
      <w:r w:rsidRPr="00C732C9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Саранск</w:t>
      </w:r>
    </w:p>
    <w:p w:rsidR="00C732C9" w:rsidRDefault="00C732C9" w:rsidP="00C732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32"/>
          <w:szCs w:val="28"/>
          <w:lang w:val="ru-RU" w:eastAsia="ar-SA"/>
        </w:rPr>
      </w:pPr>
    </w:p>
    <w:p w:rsidR="00C732C9" w:rsidRPr="00D77DC7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7102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77DC7">
        <w:rPr>
          <w:rFonts w:ascii="Times New Roman" w:hAnsi="Times New Roman"/>
          <w:sz w:val="28"/>
          <w:szCs w:val="28"/>
          <w:lang w:val="ru-RU"/>
        </w:rPr>
        <w:t>одернизация системы образования в качестве одной из важнейших задач российской школы ставит формирование социально активной личности, способной плодотворно жить в современных условиях и преобразовывать их, самостоятельно принимать верные, жизненно важные решения, позитивно самореализовываться в основных сферах ж</w:t>
      </w:r>
      <w:r>
        <w:rPr>
          <w:rFonts w:ascii="Times New Roman" w:hAnsi="Times New Roman"/>
          <w:sz w:val="28"/>
          <w:szCs w:val="28"/>
          <w:lang w:val="ru-RU"/>
        </w:rPr>
        <w:t>изнедеятельности</w:t>
      </w:r>
      <w:r w:rsidRPr="00D77DC7">
        <w:rPr>
          <w:rFonts w:ascii="Times New Roman" w:hAnsi="Times New Roman"/>
          <w:sz w:val="28"/>
          <w:szCs w:val="28"/>
          <w:lang w:val="ru-RU"/>
        </w:rPr>
        <w:t>. В этом плане важную роль призвано сыграть участие детей и подростков в управлении своим классным и общешкольным коллективом. Развитие самоуправления помогает им понять всю сложность социальных отношений, сформировать социальную позицию, определить свои возможности в реализации лидерских функций.</w:t>
      </w:r>
    </w:p>
    <w:p w:rsidR="00C732C9" w:rsidRPr="00D77DC7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7DC7">
        <w:rPr>
          <w:rFonts w:ascii="Times New Roman" w:hAnsi="Times New Roman"/>
          <w:sz w:val="28"/>
          <w:szCs w:val="28"/>
          <w:lang w:val="ru-RU"/>
        </w:rPr>
        <w:t xml:space="preserve">Ученическое самоуправление как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целей, при определенных условиях может способствовать решению проблемы формирования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всесторонне развитой </w:t>
      </w:r>
      <w:r w:rsidRPr="00D77DC7">
        <w:rPr>
          <w:rFonts w:ascii="Times New Roman" w:hAnsi="Times New Roman"/>
          <w:sz w:val="28"/>
          <w:szCs w:val="28"/>
          <w:lang w:val="ru-RU"/>
        </w:rPr>
        <w:t>личности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обучающегося</w:t>
      </w:r>
      <w:r w:rsidRPr="00D77DC7">
        <w:rPr>
          <w:rFonts w:ascii="Times New Roman" w:hAnsi="Times New Roman"/>
          <w:sz w:val="28"/>
          <w:szCs w:val="28"/>
          <w:lang w:val="ru-RU"/>
        </w:rPr>
        <w:t>.</w:t>
      </w:r>
    </w:p>
    <w:p w:rsidR="00C732C9" w:rsidRPr="00307102" w:rsidRDefault="00C732C9" w:rsidP="00C732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7102">
        <w:rPr>
          <w:rFonts w:ascii="Times New Roman" w:hAnsi="Times New Roman"/>
          <w:b/>
          <w:sz w:val="28"/>
          <w:szCs w:val="28"/>
          <w:lang w:val="ru-RU"/>
        </w:rPr>
        <w:t>Объект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07102">
        <w:rPr>
          <w:rFonts w:ascii="Times New Roman" w:hAnsi="Times New Roman"/>
          <w:sz w:val="28"/>
          <w:szCs w:val="28"/>
          <w:lang w:val="ru-RU"/>
        </w:rPr>
        <w:t xml:space="preserve"> уче</w:t>
      </w:r>
      <w:r>
        <w:rPr>
          <w:rFonts w:ascii="Times New Roman" w:hAnsi="Times New Roman"/>
          <w:sz w:val="28"/>
          <w:szCs w:val="28"/>
          <w:lang w:val="ru-RU"/>
        </w:rPr>
        <w:t>ническое самоуправление</w:t>
      </w:r>
      <w:r w:rsidRPr="00307102">
        <w:rPr>
          <w:rFonts w:ascii="Times New Roman" w:hAnsi="Times New Roman"/>
          <w:sz w:val="28"/>
          <w:szCs w:val="28"/>
          <w:lang w:val="ru-RU"/>
        </w:rPr>
        <w:t xml:space="preserve"> МОУ «Гимназия №23».</w:t>
      </w:r>
    </w:p>
    <w:p w:rsidR="00C732C9" w:rsidRPr="00307102" w:rsidRDefault="00C732C9" w:rsidP="00C732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7102">
        <w:rPr>
          <w:rFonts w:ascii="Times New Roman" w:hAnsi="Times New Roman"/>
          <w:b/>
          <w:sz w:val="28"/>
          <w:szCs w:val="28"/>
          <w:lang w:val="ru-RU"/>
        </w:rPr>
        <w:t>Предмет исследования</w:t>
      </w:r>
      <w:r w:rsidRPr="00307102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организация деятельности</w:t>
      </w:r>
      <w:r w:rsidRPr="00307102">
        <w:rPr>
          <w:rFonts w:ascii="Times New Roman" w:hAnsi="Times New Roman"/>
          <w:sz w:val="28"/>
          <w:szCs w:val="28"/>
          <w:lang w:val="ru-RU"/>
        </w:rPr>
        <w:t xml:space="preserve"> школьного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 базе МОУ «Гимназия №23»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Саранска.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7102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Цель исследования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– изучить опыт организации школьного самоуправления на </w:t>
      </w:r>
      <w:r>
        <w:rPr>
          <w:rFonts w:ascii="Times New Roman" w:hAnsi="Times New Roman"/>
          <w:sz w:val="28"/>
          <w:szCs w:val="28"/>
          <w:lang w:val="ru-RU"/>
        </w:rPr>
        <w:t xml:space="preserve">базе МОУ «Гимназия №23»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Саранска.</w:t>
      </w:r>
    </w:p>
    <w:p w:rsidR="00C732C9" w:rsidRPr="000D395F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395F"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 исследования: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Провести анализ структуры и содержания школьного самоуправления на базе МОУ «Гимназия №23»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Саранска.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Провести диагностику уровня готовности обучающихся к участию в школьном самоуправлении.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Провести диагностику уровня готовности педагогических работников к организации школьного самоуправления.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Эксперимент проводился в 2020-2021 уч. г. и охватил 148</w:t>
      </w:r>
      <w:r w:rsidRPr="005061F4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человек, 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10</w:t>
      </w:r>
      <w:r w:rsidRPr="005061F4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из которых 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– педагоги МОУ «Гимназия №23», 138 человек –учащиеся 8-10 класса</w:t>
      </w:r>
      <w:r w:rsidRPr="005061F4">
        <w:rPr>
          <w:rFonts w:ascii="Times New Roman" w:hAnsi="Times New Roman"/>
          <w:spacing w:val="-2"/>
          <w:sz w:val="28"/>
          <w:szCs w:val="28"/>
          <w:lang w:val="ru-RU" w:eastAsia="ar-SA"/>
        </w:rPr>
        <w:t>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В ходе проведения 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эксперимента были проведены такие </w:t>
      </w:r>
      <w:r w:rsidRPr="00E666F6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методики исследования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, как: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1. Анализ структуры и содержания системы школьного самоуправления на базе МОУ «Гимназия №23»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Диагностика уровня готовности обучающихся к участию в школьном самоуправлении.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Диагностика уровня готовности педагогических работников к организации школьного самоуправления.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Выявлены такие </w:t>
      </w:r>
      <w:r w:rsidRPr="00E666F6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проблемы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, как: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1. Структура и содержание системы школьного самоуправления МОУ «Гимназия №23» не в полной мере соответствует современным требованиям, требует модернизации и оптимизации, а также требуется обновить подход к работе при сотрудничестве с молодежными общественными организациями, среди которых РДШ, РСМ и др.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2. Мотивация учащихся к участию в школьном самоуправлении находится на невысоком уровне и требует повышения уровня.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3. Уровень готовности педагогов гимназии к управлению школьным самоуправлением –невысокий, так как есть вопросы, касающиеся нехватки знаний и умений по мотивации обучающихся к деятельности в системе самоуправления.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B604AE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lastRenderedPageBreak/>
        <w:t xml:space="preserve">1. </w:t>
      </w: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Методика «</w:t>
      </w:r>
      <w:r w:rsidRPr="00B604AE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Анализ структуры и содержания системы школьного самоуправления на базе МОУ «Гимназия №23»</w:t>
      </w: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»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Цель –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изучить систему школьного самоуправления на базе МОУ «Гимназия №23»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.</w:t>
      </w:r>
    </w:p>
    <w:p w:rsidR="00C732C9" w:rsidRPr="006032E0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6032E0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Задачи: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1. Изучить нормативные документы (положение о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об орга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не ученического самоуправления «Детская Республика «Простор»»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МОУ «Гимназия № 23» </w:t>
      </w:r>
      <w:proofErr w:type="spellStart"/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г.о</w:t>
      </w:r>
      <w:proofErr w:type="spellEnd"/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. Саранск Республики Мордовия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; конституцию ученического самоуправления «Детская Республика «Простор»»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МОУ «Гимназия № 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;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устав МОУ «Гимназия №23» и др.).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2. Провести анализ структуры и содержания системы школьного самоуправления.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3. Выявить проблемы организации системы школьного самоуправления на базе МОУ «Гимназия №23».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4. Провести анализ проблем и предложить пути их решения.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При выполнении данной части эксперимента участвуют 5 человек (заместитель директора по воспитательной работе, педагог-организатор, президент Детской Республики «Простор», 2 члена президентского совета гимназии)</w:t>
      </w:r>
    </w:p>
    <w:p w:rsidR="00C732C9" w:rsidRPr="00D46AA8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  <w:lang w:val="ru-RU" w:eastAsia="ar-SA"/>
        </w:rPr>
      </w:pPr>
      <w:r w:rsidRPr="00D46AA8">
        <w:rPr>
          <w:rFonts w:ascii="Times New Roman" w:hAnsi="Times New Roman"/>
          <w:b/>
          <w:i/>
          <w:spacing w:val="-2"/>
          <w:sz w:val="28"/>
          <w:szCs w:val="28"/>
          <w:lang w:val="ru-RU" w:eastAsia="ar-SA"/>
        </w:rPr>
        <w:t>Описание методики: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Создание опросника;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Проведение опроса;</w:t>
      </w:r>
    </w:p>
    <w:p w:rsidR="00C732C9" w:rsidRPr="006E50CB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-Получение от респондентов ответов на опросник по теме </w:t>
      </w:r>
      <w:r w:rsidRPr="006E50CB">
        <w:rPr>
          <w:rFonts w:ascii="Times New Roman" w:hAnsi="Times New Roman"/>
          <w:spacing w:val="-2"/>
          <w:sz w:val="28"/>
          <w:szCs w:val="28"/>
          <w:lang w:val="ru-RU" w:eastAsia="ar-SA"/>
        </w:rPr>
        <w:t>«Анализ структуры и содержания системы школьного самоуправления на базе МОУ «Гимназия №23»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;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Проведение анализа.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Опрос проводится письменно, на заранее подготовленных бланках.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В опроснике задаются такие вопросы, как:</w:t>
      </w:r>
    </w:p>
    <w:p w:rsidR="00C732C9" w:rsidRPr="00EF74BD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1. Соответствует ли положение о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об орга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не ученического самоуправления «Детская Республика «Простор»»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МОУ «Гимназия № 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современным требованиям дополнительного образования? </w:t>
      </w:r>
      <w:r w:rsidRPr="00EF74BD">
        <w:rPr>
          <w:rFonts w:ascii="Times New Roman" w:hAnsi="Times New Roman"/>
          <w:i/>
          <w:spacing w:val="-2"/>
          <w:sz w:val="28"/>
          <w:szCs w:val="28"/>
          <w:lang w:val="ru-RU" w:eastAsia="ar-SA"/>
        </w:rPr>
        <w:t>(1- нет, необходимо полное изменение положений, 2 – некоторые пункты требуют внесения коррективов, 3- все в порядке)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lastRenderedPageBreak/>
        <w:t xml:space="preserve">2. Нуждаются ли конституция и устав ученического самоуправления «Детская Республика «Простор»»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МОУ «Гимназия № 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в обновлении</w:t>
      </w:r>
      <w:r w:rsidRPr="00EF74BD">
        <w:rPr>
          <w:rFonts w:ascii="Times New Roman" w:hAnsi="Times New Roman"/>
          <w:i/>
          <w:spacing w:val="-2"/>
          <w:sz w:val="28"/>
          <w:szCs w:val="28"/>
          <w:lang w:val="ru-RU" w:eastAsia="ar-SA"/>
        </w:rPr>
        <w:t>? (1- нет, необходимо полное изменение конституции и устава, 2 – некоторые пункты требуют внесения коррективов, 3- все в порядке)</w:t>
      </w:r>
    </w:p>
    <w:p w:rsidR="00C732C9" w:rsidRPr="009F5758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 w:rsidRPr="009F5758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3. Достаточное ли количество участников заняты в процессе школьного самоуправления? </w:t>
      </w:r>
      <w:r w:rsidRPr="009F5758">
        <w:rPr>
          <w:rFonts w:ascii="Times New Roman" w:hAnsi="Times New Roman"/>
          <w:i/>
          <w:spacing w:val="-2"/>
          <w:sz w:val="28"/>
          <w:szCs w:val="28"/>
          <w:lang w:val="ru-RU" w:eastAsia="ar-SA"/>
        </w:rPr>
        <w:t>(1- недостаточное количество участников, 2 – чаще да, но иногда испытываем дефицит, 3- да, абсолютно)</w:t>
      </w:r>
    </w:p>
    <w:p w:rsidR="00C732C9" w:rsidRPr="009F5758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4. Довольны ли вы работой ученического самоуправления «Детская Республика «Простор»»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МОУ «Гимназия № 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? </w:t>
      </w:r>
      <w:r w:rsidRPr="009F5758">
        <w:rPr>
          <w:rFonts w:ascii="Times New Roman" w:hAnsi="Times New Roman"/>
          <w:i/>
          <w:spacing w:val="-2"/>
          <w:sz w:val="28"/>
          <w:szCs w:val="28"/>
          <w:lang w:val="ru-RU" w:eastAsia="ar-SA"/>
        </w:rPr>
        <w:t>(1- совсем нет, 2 – в большей степени да, но есть и определенные вопросы, 3- да, полностью)</w:t>
      </w:r>
    </w:p>
    <w:p w:rsidR="00C732C9" w:rsidRPr="00D46AA8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  <w:lang w:val="ru-RU"/>
        </w:rPr>
      </w:pPr>
      <w:r w:rsidRPr="00D46AA8">
        <w:rPr>
          <w:rFonts w:ascii="Times New Roman" w:hAnsi="Times New Roman"/>
          <w:b/>
          <w:bCs/>
          <w:i/>
          <w:sz w:val="28"/>
          <w:szCs w:val="24"/>
          <w:lang w:val="ru-RU"/>
        </w:rPr>
        <w:t>Обработка результатов производится следующим образом: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D46AA8">
        <w:rPr>
          <w:rFonts w:ascii="Times New Roman" w:hAnsi="Times New Roman"/>
          <w:bCs/>
          <w:sz w:val="28"/>
          <w:szCs w:val="24"/>
          <w:lang w:val="ru-RU"/>
        </w:rPr>
        <w:t>В графе ответы респонденты ставят баллы от 1 до 3, где 1 – это низкий уровень, 2 – средний, а 3 – высокий.</w:t>
      </w:r>
    </w:p>
    <w:p w:rsidR="00C732C9" w:rsidRPr="00D46AA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D46AA8">
        <w:rPr>
          <w:rFonts w:ascii="Times New Roman" w:hAnsi="Times New Roman"/>
          <w:bCs/>
          <w:sz w:val="28"/>
          <w:szCs w:val="24"/>
          <w:lang w:val="ru-RU"/>
        </w:rPr>
        <w:t xml:space="preserve">Ответы </w:t>
      </w:r>
      <w:r>
        <w:rPr>
          <w:rFonts w:ascii="Times New Roman" w:hAnsi="Times New Roman"/>
          <w:bCs/>
          <w:sz w:val="28"/>
          <w:szCs w:val="24"/>
          <w:lang w:val="ru-RU"/>
        </w:rPr>
        <w:t>участников опроса</w:t>
      </w:r>
      <w:r w:rsidRPr="00D46AA8">
        <w:rPr>
          <w:rFonts w:ascii="Times New Roman" w:hAnsi="Times New Roman"/>
          <w:bCs/>
          <w:sz w:val="28"/>
          <w:szCs w:val="24"/>
          <w:lang w:val="ru-RU"/>
        </w:rPr>
        <w:t xml:space="preserve"> могут быть отражены в таблице:</w:t>
      </w:r>
    </w:p>
    <w:p w:rsidR="00C732C9" w:rsidRPr="00D46AA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Таблица 1.  </w:t>
      </w:r>
      <w:r w:rsidRPr="00D46AA8">
        <w:rPr>
          <w:rFonts w:ascii="Times New Roman" w:hAnsi="Times New Roman"/>
          <w:bCs/>
          <w:sz w:val="28"/>
          <w:szCs w:val="24"/>
          <w:lang w:val="ru-RU"/>
        </w:rPr>
        <w:t>«</w:t>
      </w:r>
      <w:r w:rsidRPr="00D46AA8">
        <w:rPr>
          <w:rFonts w:ascii="Times New Roman" w:hAnsi="Times New Roman"/>
          <w:spacing w:val="-2"/>
          <w:sz w:val="28"/>
          <w:szCs w:val="28"/>
          <w:lang w:val="ru-RU" w:eastAsia="ar-SA"/>
        </w:rPr>
        <w:t>Анализ структуры и содержания системы школьного самоуправления на базе МОУ «Гимназия №23</w:t>
      </w:r>
      <w:r w:rsidRPr="00D46AA8">
        <w:rPr>
          <w:rFonts w:ascii="Times New Roman" w:hAnsi="Times New Roman"/>
          <w:bCs/>
          <w:sz w:val="28"/>
          <w:szCs w:val="24"/>
          <w:lang w:val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712"/>
        <w:gridCol w:w="1971"/>
        <w:gridCol w:w="1984"/>
        <w:gridCol w:w="1985"/>
      </w:tblGrid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Номер участника опроса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Ответы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вопрос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Ответы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вопрос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Ответы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вопрос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Ответы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вопрос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№1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№2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№3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№4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6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№5</w:t>
            </w:r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32C9" w:rsidRPr="00586A02" w:rsidTr="008877D1">
        <w:tc>
          <w:tcPr>
            <w:tcW w:w="1699" w:type="dxa"/>
          </w:tcPr>
          <w:p w:rsidR="00C732C9" w:rsidRPr="00586A02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Ср</w:t>
            </w:r>
            <w:proofErr w:type="spellEnd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86A02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712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2C9" w:rsidRPr="00586A02" w:rsidRDefault="00C732C9" w:rsidP="008877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732C9" w:rsidRPr="00586A02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Pr="000C2423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4"/>
          <w:lang w:val="ru-RU"/>
        </w:rPr>
      </w:pPr>
      <w:r w:rsidRPr="000C2423">
        <w:rPr>
          <w:rFonts w:ascii="Times New Roman" w:hAnsi="Times New Roman"/>
          <w:b/>
          <w:bCs/>
          <w:i/>
          <w:sz w:val="28"/>
          <w:szCs w:val="24"/>
          <w:lang w:val="ru-RU"/>
        </w:rPr>
        <w:t>Расшифровка результатов: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0C2423">
        <w:rPr>
          <w:rFonts w:ascii="Times New Roman" w:hAnsi="Times New Roman"/>
          <w:bCs/>
          <w:i/>
          <w:sz w:val="28"/>
          <w:szCs w:val="24"/>
          <w:lang w:val="ru-RU"/>
        </w:rPr>
        <w:t>Показатель в пределах 1,0 -1,9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– вопрос требует тщательной проработки и контроля. Есть проблемы при реализации данного компонента процесса школьного самоуправления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lastRenderedPageBreak/>
        <w:t xml:space="preserve"> </w:t>
      </w:r>
      <w:r w:rsidRPr="000C2423">
        <w:rPr>
          <w:rFonts w:ascii="Times New Roman" w:hAnsi="Times New Roman"/>
          <w:bCs/>
          <w:i/>
          <w:sz w:val="28"/>
          <w:szCs w:val="24"/>
          <w:lang w:val="ru-RU"/>
        </w:rPr>
        <w:t>Показатель в пределах 2,0-3,5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– есть некоторые недоработки, требующие внимания и коррекции. Возникают определенные вопросы в данном компоненте процесса школьного самоуправления.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0C2423">
        <w:rPr>
          <w:rFonts w:ascii="Times New Roman" w:hAnsi="Times New Roman"/>
          <w:bCs/>
          <w:i/>
          <w:sz w:val="28"/>
          <w:szCs w:val="24"/>
          <w:lang w:val="ru-RU"/>
        </w:rPr>
        <w:t>Показатель &gt;3,6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– к реализации данного компонента процесса школьного самоуправления нет вопросов. Данное направление работает в полном порядке, коррекция не требуется.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2</w:t>
      </w:r>
      <w:r w:rsidRPr="00B604AE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. </w:t>
      </w: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Методика «</w:t>
      </w:r>
      <w:r w:rsidRPr="00586A02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Диагностика уровня готовности обучающихся к уч</w:t>
      </w: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астию в школьном самоуправлении»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 xml:space="preserve">Цель –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изучить 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уровень готовности обучающихся к </w:t>
      </w:r>
      <w:r w:rsidRPr="00586A02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участию в школьном самоуправлении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на базе МОУ «Гимназия №23»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.</w:t>
      </w:r>
    </w:p>
    <w:p w:rsidR="00C732C9" w:rsidRPr="006032E0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ru-RU" w:eastAsia="ar-SA"/>
        </w:rPr>
      </w:pPr>
      <w:r w:rsidRPr="006032E0">
        <w:rPr>
          <w:rFonts w:ascii="Times New Roman" w:hAnsi="Times New Roman"/>
          <w:b/>
          <w:spacing w:val="-2"/>
          <w:sz w:val="28"/>
          <w:szCs w:val="28"/>
          <w:lang w:val="ru-RU" w:eastAsia="ar-SA"/>
        </w:rPr>
        <w:t>Задачи: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1. Изучить контингент учащихся 8-10 классов по вопросу готовности к </w:t>
      </w:r>
      <w:r w:rsidRPr="00586A02">
        <w:rPr>
          <w:rFonts w:ascii="Times New Roman" w:hAnsi="Times New Roman"/>
          <w:spacing w:val="-2"/>
          <w:sz w:val="28"/>
          <w:szCs w:val="28"/>
          <w:lang w:val="ru-RU" w:eastAsia="ar-SA"/>
        </w:rPr>
        <w:t>участию в школьном самоуправлении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2. Провести анализ полученных данных.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3. Выявить проблемы организации системы школьного самоуправления на базе МОУ «Гимназия №23», связанные с готовностью обучающихся к </w:t>
      </w:r>
      <w:r w:rsidRPr="00586A02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участию в школьном самоуправлении </w:t>
      </w:r>
      <w:r w:rsidRPr="00B604AE">
        <w:rPr>
          <w:rFonts w:ascii="Times New Roman" w:hAnsi="Times New Roman"/>
          <w:spacing w:val="-2"/>
          <w:sz w:val="28"/>
          <w:szCs w:val="28"/>
          <w:lang w:val="ru-RU" w:eastAsia="ar-SA"/>
        </w:rPr>
        <w:t>на базе МОУ «Гимназия №23»</w:t>
      </w: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4. Провести анализ проблем и предложить пути их решения.</w:t>
      </w:r>
    </w:p>
    <w:p w:rsidR="00C732C9" w:rsidRDefault="00C732C9" w:rsidP="00C7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При выполнении данной части эксперимента участвуют 138 человек (учащиеся 8-10 класса)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4"/>
          <w:lang w:val="ru-RU"/>
        </w:rPr>
      </w:pPr>
      <w:r w:rsidRPr="00586A02">
        <w:rPr>
          <w:rFonts w:ascii="Times New Roman" w:hAnsi="Times New Roman"/>
          <w:b/>
          <w:bCs/>
          <w:i/>
          <w:sz w:val="28"/>
          <w:szCs w:val="24"/>
          <w:lang w:val="ru-RU"/>
        </w:rPr>
        <w:t>Описание методики: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86A02">
        <w:rPr>
          <w:rFonts w:ascii="Times New Roman" w:hAnsi="Times New Roman"/>
          <w:bCs/>
          <w:sz w:val="28"/>
          <w:szCs w:val="24"/>
          <w:lang w:val="ru-RU"/>
        </w:rPr>
        <w:t xml:space="preserve">- Создание </w:t>
      </w:r>
      <w:r>
        <w:rPr>
          <w:rFonts w:ascii="Times New Roman" w:hAnsi="Times New Roman"/>
          <w:bCs/>
          <w:sz w:val="28"/>
          <w:szCs w:val="24"/>
          <w:lang w:val="ru-RU"/>
        </w:rPr>
        <w:t>анкеты</w:t>
      </w:r>
      <w:r w:rsidRPr="00586A02">
        <w:rPr>
          <w:rFonts w:ascii="Times New Roman" w:hAnsi="Times New Roman"/>
          <w:bCs/>
          <w:sz w:val="28"/>
          <w:szCs w:val="24"/>
          <w:lang w:val="ru-RU"/>
        </w:rPr>
        <w:t>;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86A02">
        <w:rPr>
          <w:rFonts w:ascii="Times New Roman" w:hAnsi="Times New Roman"/>
          <w:bCs/>
          <w:sz w:val="28"/>
          <w:szCs w:val="24"/>
          <w:lang w:val="ru-RU"/>
        </w:rPr>
        <w:t>- Проведение опроса;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86A02">
        <w:rPr>
          <w:rFonts w:ascii="Times New Roman" w:hAnsi="Times New Roman"/>
          <w:bCs/>
          <w:sz w:val="28"/>
          <w:szCs w:val="24"/>
          <w:lang w:val="ru-RU"/>
        </w:rPr>
        <w:t xml:space="preserve">-Получение от </w:t>
      </w:r>
      <w:r>
        <w:rPr>
          <w:rFonts w:ascii="Times New Roman" w:hAnsi="Times New Roman"/>
          <w:bCs/>
          <w:sz w:val="28"/>
          <w:szCs w:val="24"/>
          <w:lang w:val="ru-RU"/>
        </w:rPr>
        <w:t>учащихся</w:t>
      </w:r>
      <w:r w:rsidRPr="00586A02">
        <w:rPr>
          <w:rFonts w:ascii="Times New Roman" w:hAnsi="Times New Roman"/>
          <w:bCs/>
          <w:sz w:val="28"/>
          <w:szCs w:val="24"/>
          <w:lang w:val="ru-RU"/>
        </w:rPr>
        <w:t xml:space="preserve"> ответов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на анкету</w:t>
      </w:r>
      <w:r w:rsidRPr="00586A02">
        <w:rPr>
          <w:rFonts w:ascii="Times New Roman" w:hAnsi="Times New Roman"/>
          <w:bCs/>
          <w:sz w:val="28"/>
          <w:szCs w:val="24"/>
          <w:lang w:val="ru-RU"/>
        </w:rPr>
        <w:t xml:space="preserve"> по теме «Анализ структуры и содержания системы школьного самоуправления на базе МОУ «Гимназия №23»;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86A02">
        <w:rPr>
          <w:rFonts w:ascii="Times New Roman" w:hAnsi="Times New Roman"/>
          <w:bCs/>
          <w:sz w:val="28"/>
          <w:szCs w:val="24"/>
          <w:lang w:val="ru-RU"/>
        </w:rPr>
        <w:t>- Проведение анализа.</w:t>
      </w:r>
    </w:p>
    <w:p w:rsidR="00C732C9" w:rsidRPr="00586A02" w:rsidRDefault="00C732C9" w:rsidP="00C732C9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86A02">
        <w:rPr>
          <w:rFonts w:ascii="Times New Roman" w:hAnsi="Times New Roman"/>
          <w:bCs/>
          <w:sz w:val="28"/>
          <w:szCs w:val="24"/>
          <w:lang w:val="ru-RU"/>
        </w:rPr>
        <w:t>Опрос проводится письменно, на заранее подготовленных бланках.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4"/>
          <w:lang w:val="ru-RU"/>
        </w:rPr>
      </w:pPr>
      <w:r w:rsidRPr="009F4910">
        <w:rPr>
          <w:rFonts w:ascii="Times New Roman" w:hAnsi="Times New Roman"/>
          <w:b/>
          <w:bCs/>
          <w:i/>
          <w:sz w:val="28"/>
          <w:szCs w:val="24"/>
          <w:lang w:val="ru-RU"/>
        </w:rPr>
        <w:t>В опроснике задаются такие вопросы, как: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1. Тебе нравится </w:t>
      </w:r>
      <w:r>
        <w:rPr>
          <w:rFonts w:ascii="Times New Roman" w:hAnsi="Times New Roman"/>
          <w:sz w:val="28"/>
          <w:szCs w:val="28"/>
          <w:lang w:val="ru-RU"/>
        </w:rPr>
        <w:t>участвовать в школьных мероприятиях и акциях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 или не очень?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очень;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нравится;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нравится.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Есть ли у тебя желание стать членом молодежной организации, например, РДШ или РСМ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нет</w:t>
      </w:r>
      <w:r w:rsidRPr="009F4910">
        <w:rPr>
          <w:rFonts w:ascii="Times New Roman" w:hAnsi="Times New Roman"/>
          <w:sz w:val="28"/>
          <w:szCs w:val="28"/>
          <w:lang w:val="ru-RU"/>
        </w:rPr>
        <w:t>;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не знаю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да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3. Если бы учитель сказал, что завтра в школу не обязательно приходить всем ученикам, желающим можно остаться дома, </w:t>
      </w:r>
      <w:r>
        <w:rPr>
          <w:rFonts w:ascii="Times New Roman" w:hAnsi="Times New Roman"/>
          <w:sz w:val="28"/>
          <w:szCs w:val="28"/>
          <w:lang w:val="ru-RU"/>
        </w:rPr>
        <w:t xml:space="preserve">и нужно прийти только для уборки территории, 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ты пошёл бы в школу или остался бы дома?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знаю;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остался бы дома;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пошёл бы в школу.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4. Тебе нравится, когда </w:t>
      </w:r>
      <w:r>
        <w:rPr>
          <w:rFonts w:ascii="Times New Roman" w:hAnsi="Times New Roman"/>
          <w:sz w:val="28"/>
          <w:szCs w:val="28"/>
          <w:lang w:val="ru-RU"/>
        </w:rPr>
        <w:t>кроме уроков вы с классом заняты в подготовке какого-либо мероприятия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нравится;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бывает по-разному;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нравится.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5. Ты хотел бы, </w:t>
      </w:r>
      <w:r>
        <w:rPr>
          <w:rFonts w:ascii="Times New Roman" w:hAnsi="Times New Roman"/>
          <w:sz w:val="28"/>
          <w:szCs w:val="28"/>
          <w:lang w:val="ru-RU"/>
        </w:rPr>
        <w:t>стать участником Всероссийского форума или лагеря, например, Артек, Территория Смыслов и др.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хотел бы; </w:t>
      </w:r>
    </w:p>
    <w:p w:rsidR="00C732C9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знаю;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хочу.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6. Ты хотел бы, чтобы в школе </w:t>
      </w:r>
      <w:r>
        <w:rPr>
          <w:rFonts w:ascii="Times New Roman" w:hAnsi="Times New Roman"/>
          <w:sz w:val="28"/>
          <w:szCs w:val="28"/>
          <w:lang w:val="ru-RU"/>
        </w:rPr>
        <w:t>существовало свое радио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знаю;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хотел бы;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хотел бы.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7. Ты часто </w:t>
      </w:r>
      <w:r>
        <w:rPr>
          <w:rFonts w:ascii="Times New Roman" w:hAnsi="Times New Roman"/>
          <w:sz w:val="28"/>
          <w:szCs w:val="28"/>
          <w:lang w:val="ru-RU"/>
        </w:rPr>
        <w:t>делишься впечатлениями от прожитого школьного дня со своими родителями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>- не расс</w:t>
      </w:r>
      <w:r>
        <w:rPr>
          <w:rFonts w:ascii="Times New Roman" w:hAnsi="Times New Roman"/>
          <w:sz w:val="28"/>
          <w:szCs w:val="28"/>
          <w:lang w:val="ru-RU"/>
        </w:rPr>
        <w:t>казываю;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редко;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часто.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8. Ты хотел бы, </w:t>
      </w:r>
      <w:r>
        <w:rPr>
          <w:rFonts w:ascii="Times New Roman" w:hAnsi="Times New Roman"/>
          <w:sz w:val="28"/>
          <w:szCs w:val="28"/>
          <w:lang w:val="ru-RU"/>
        </w:rPr>
        <w:t>стать президентом школы</w:t>
      </w:r>
      <w:r w:rsidRPr="009F4910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точно не знаю; </w:t>
      </w:r>
    </w:p>
    <w:p w:rsidR="00C732C9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хотел бы;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хотел бы.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9. У тебя много друзей в твоём классе?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мало;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много;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нет друзей.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10. Тебе нравится твой класс?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lastRenderedPageBreak/>
        <w:t xml:space="preserve">- нравится; </w:t>
      </w:r>
    </w:p>
    <w:p w:rsidR="00C732C9" w:rsidRPr="009F4910" w:rsidRDefault="00C732C9" w:rsidP="00C732C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 xml:space="preserve">- не очень;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4910">
        <w:rPr>
          <w:rFonts w:ascii="Times New Roman" w:hAnsi="Times New Roman"/>
          <w:sz w:val="28"/>
          <w:szCs w:val="28"/>
          <w:lang w:val="ru-RU"/>
        </w:rPr>
        <w:t>- не нравится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Для анализа анкеты можно использовать следующий ключ: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Таблица 2.  </w:t>
      </w:r>
      <w:r w:rsidRPr="00D46AA8">
        <w:rPr>
          <w:rFonts w:ascii="Times New Roman" w:hAnsi="Times New Roman"/>
          <w:bCs/>
          <w:sz w:val="28"/>
          <w:szCs w:val="24"/>
          <w:lang w:val="ru-RU"/>
        </w:rPr>
        <w:t xml:space="preserve"> «</w:t>
      </w:r>
      <w:r w:rsidRPr="00A34BED">
        <w:rPr>
          <w:rFonts w:ascii="Times New Roman" w:hAnsi="Times New Roman"/>
          <w:spacing w:val="-2"/>
          <w:sz w:val="28"/>
          <w:szCs w:val="28"/>
          <w:lang w:val="ru-RU" w:eastAsia="ar-SA"/>
        </w:rPr>
        <w:t>Диагностика уровня готовности обучающихся к участию в школьном самоуправлении»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287"/>
        <w:gridCol w:w="2507"/>
        <w:gridCol w:w="2443"/>
        <w:gridCol w:w="2552"/>
      </w:tblGrid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34B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34B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Оценка за 1 ответ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34B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Оценка за 2 ответ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34B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Оценка за 3 ответ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32C9" w:rsidTr="008877D1">
        <w:tc>
          <w:tcPr>
            <w:tcW w:w="128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507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43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C732C9" w:rsidRDefault="00C732C9" w:rsidP="008877D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</w:tbl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/>
          <w:bCs/>
          <w:i/>
          <w:sz w:val="28"/>
          <w:szCs w:val="28"/>
          <w:lang w:val="ru-RU"/>
        </w:rPr>
        <w:t>Анализ анкетирования: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>25-30 баллов - высокий уровень школьной мотивации, познавательной активности</w:t>
      </w:r>
      <w:r>
        <w:rPr>
          <w:rFonts w:ascii="Times New Roman" w:hAnsi="Times New Roman"/>
          <w:bCs/>
          <w:sz w:val="28"/>
          <w:szCs w:val="28"/>
          <w:lang w:val="ru-RU"/>
        </w:rPr>
        <w:t>, участию в школьном самоуправлении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>. Такие ученики чётко следуют всем указаниям учител</w:t>
      </w:r>
      <w:r>
        <w:rPr>
          <w:rFonts w:ascii="Times New Roman" w:hAnsi="Times New Roman"/>
          <w:bCs/>
          <w:sz w:val="28"/>
          <w:szCs w:val="28"/>
          <w:lang w:val="ru-RU"/>
        </w:rPr>
        <w:t>я, добросовестны и ответственны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Для них участие в школьной жизни очень важный компонент обучения в школе в целом.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>Это учащиеся, которым интересно общаться в школе со сверстниками, с учи</w:t>
      </w:r>
      <w:r>
        <w:rPr>
          <w:rFonts w:ascii="Times New Roman" w:hAnsi="Times New Roman"/>
          <w:bCs/>
          <w:sz w:val="28"/>
          <w:szCs w:val="28"/>
          <w:lang w:val="ru-RU"/>
        </w:rPr>
        <w:t>телями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20-24 балла - хорошая мотивация. Такой мотивацией </w:t>
      </w:r>
      <w:r w:rsidRPr="00A34BED">
        <w:rPr>
          <w:rFonts w:ascii="Times New Roman" w:hAnsi="Times New Roman"/>
          <w:spacing w:val="-2"/>
          <w:sz w:val="28"/>
          <w:szCs w:val="28"/>
          <w:lang w:val="ru-RU" w:eastAsia="ar-SA"/>
        </w:rPr>
        <w:t>к участию в школьном самоуправлении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обладают большинство учащихся, успешно справля</w:t>
      </w:r>
      <w:r>
        <w:rPr>
          <w:rFonts w:ascii="Times New Roman" w:hAnsi="Times New Roman"/>
          <w:bCs/>
          <w:sz w:val="28"/>
          <w:szCs w:val="28"/>
          <w:lang w:val="ru-RU"/>
        </w:rPr>
        <w:t>ющихся с учебной деятельностью, так как для них не сложно уделить время активистской деятельности без вреда учебе.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19-11 баллов </w:t>
      </w:r>
      <w:r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мотивация учащихся к участию в школьном самоуправлении находится на невысоком уровне, но отношение к школе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положите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льное. 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Познавательные интересы у них развиты мало.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>10-14 баллов - низкая мотивация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 участию в школьном самоуправлении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. Учащиеся ходят в школу без желания, иногда пропускают занятия. Такие учащиеся испытывают серьёзные затруднения в учебной деятельности, им трудно </w:t>
      </w:r>
      <w:r w:rsidRPr="00A34BED">
        <w:rPr>
          <w:rFonts w:ascii="Times New Roman" w:hAnsi="Times New Roman"/>
          <w:bCs/>
          <w:sz w:val="28"/>
          <w:szCs w:val="28"/>
          <w:lang w:val="ru-RU"/>
        </w:rPr>
        <w:lastRenderedPageBreak/>
        <w:t>адаптироваться к ш</w:t>
      </w:r>
      <w:r>
        <w:rPr>
          <w:rFonts w:ascii="Times New Roman" w:hAnsi="Times New Roman"/>
          <w:bCs/>
          <w:sz w:val="28"/>
          <w:szCs w:val="28"/>
          <w:lang w:val="ru-RU"/>
        </w:rPr>
        <w:t>кольному обучению, и тем более к участию в школьном самоуправлении.</w:t>
      </w:r>
    </w:p>
    <w:p w:rsidR="00C732C9" w:rsidRPr="009F4910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4B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Ниже 10 баллов - негативное отношение к школе,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 школьному самоуправлению, 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>школьная дезадаптация.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51A68">
        <w:rPr>
          <w:rFonts w:ascii="Times New Roman" w:hAnsi="Times New Roman"/>
          <w:b/>
          <w:bCs/>
          <w:sz w:val="28"/>
          <w:szCs w:val="28"/>
          <w:lang w:val="ru-RU"/>
        </w:rPr>
        <w:t xml:space="preserve">. Методика «Диагностика уровня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управленческих навыков педагогов МОУ «Гимназия №23»</w:t>
      </w:r>
      <w:r w:rsidRPr="00B51A6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– 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>изучить уровень управленческих навыков педагогов МОУ «Гимназия №23»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1. Изучить контингент </w:t>
      </w:r>
      <w:r>
        <w:rPr>
          <w:rFonts w:ascii="Times New Roman" w:hAnsi="Times New Roman"/>
          <w:bCs/>
          <w:sz w:val="28"/>
          <w:szCs w:val="28"/>
          <w:lang w:val="ru-RU"/>
        </w:rPr>
        <w:t>педагогического коллектива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 по вопросу </w:t>
      </w:r>
      <w:r>
        <w:rPr>
          <w:rFonts w:ascii="Times New Roman" w:hAnsi="Times New Roman"/>
          <w:bCs/>
          <w:sz w:val="28"/>
          <w:szCs w:val="28"/>
          <w:lang w:val="ru-RU"/>
        </w:rPr>
        <w:t>управления школьным самоуправлением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Cs/>
          <w:sz w:val="28"/>
          <w:szCs w:val="28"/>
          <w:lang w:val="ru-RU"/>
        </w:rPr>
        <w:t>2. Провести анализ полученных данных.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3. Выявить проблемы организации системы школьного самоуправления на базе МОУ «Гимназия №23», связанные с </w:t>
      </w:r>
      <w:r>
        <w:rPr>
          <w:rFonts w:ascii="Times New Roman" w:hAnsi="Times New Roman"/>
          <w:bCs/>
          <w:sz w:val="28"/>
          <w:szCs w:val="28"/>
          <w:lang w:val="ru-RU"/>
        </w:rPr>
        <w:t>управленческими навыками педагогов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 МОУ «Гимназия №23».</w:t>
      </w:r>
    </w:p>
    <w:p w:rsidR="00C732C9" w:rsidRPr="00B51A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Cs/>
          <w:sz w:val="28"/>
          <w:szCs w:val="28"/>
          <w:lang w:val="ru-RU"/>
        </w:rPr>
        <w:t>4. Провести анализ проблем и предложить пути их решения.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При выполнении данной </w:t>
      </w:r>
      <w:r>
        <w:rPr>
          <w:rFonts w:ascii="Times New Roman" w:hAnsi="Times New Roman"/>
          <w:bCs/>
          <w:sz w:val="28"/>
          <w:szCs w:val="28"/>
          <w:lang w:val="ru-RU"/>
        </w:rPr>
        <w:t>части эксперимента участвуют 10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 человек (</w:t>
      </w:r>
      <w:r>
        <w:rPr>
          <w:rFonts w:ascii="Times New Roman" w:hAnsi="Times New Roman"/>
          <w:bCs/>
          <w:sz w:val="28"/>
          <w:szCs w:val="28"/>
          <w:lang w:val="ru-RU"/>
        </w:rPr>
        <w:t>заместитель директора по воспитательной работе, педагог-организатор, 2 педагога дополнительного образования, классный руководитель 8А класса, классный руководитель 8Б класса,</w:t>
      </w:r>
      <w:r w:rsidRPr="00B51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классный руководитель 9А класса, классный руководитель 9Б класса, классный руководитель 10А класса, классный руководитель 10Б класса)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51A68">
        <w:rPr>
          <w:rFonts w:ascii="Times New Roman" w:hAnsi="Times New Roman"/>
          <w:b/>
          <w:bCs/>
          <w:i/>
          <w:sz w:val="28"/>
          <w:szCs w:val="28"/>
          <w:lang w:val="ru-RU"/>
        </w:rPr>
        <w:t>Описание методики:</w:t>
      </w:r>
    </w:p>
    <w:p w:rsidR="00C732C9" w:rsidRPr="00E12E5C" w:rsidRDefault="00C732C9" w:rsidP="00C732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12E5C">
        <w:rPr>
          <w:rFonts w:ascii="Times New Roman" w:hAnsi="Times New Roman"/>
          <w:bCs/>
          <w:sz w:val="28"/>
          <w:szCs w:val="28"/>
          <w:lang w:val="ru-RU"/>
        </w:rPr>
        <w:t xml:space="preserve">Создание графической модели; </w:t>
      </w:r>
    </w:p>
    <w:p w:rsidR="00C732C9" w:rsidRPr="00E12E5C" w:rsidRDefault="00C732C9" w:rsidP="00C732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12E5C">
        <w:rPr>
          <w:rFonts w:ascii="Times New Roman" w:hAnsi="Times New Roman"/>
          <w:bCs/>
          <w:sz w:val="28"/>
          <w:szCs w:val="28"/>
          <w:lang w:val="ru-RU"/>
        </w:rPr>
        <w:t>Непосредственное проведение методики диагностики уровня управленческих навыков педагогов МОУ «Гимназия №23;</w:t>
      </w:r>
    </w:p>
    <w:p w:rsidR="00C732C9" w:rsidRPr="00E12E5C" w:rsidRDefault="00C732C9" w:rsidP="00C732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2E5C">
        <w:rPr>
          <w:rFonts w:ascii="Times New Roman" w:hAnsi="Times New Roman"/>
          <w:bCs/>
          <w:sz w:val="28"/>
          <w:szCs w:val="28"/>
          <w:lang w:val="ru-RU"/>
        </w:rPr>
        <w:t>Получение ответов;</w:t>
      </w:r>
    </w:p>
    <w:p w:rsidR="00C732C9" w:rsidRPr="00E12E5C" w:rsidRDefault="00C732C9" w:rsidP="00C732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2E5C">
        <w:rPr>
          <w:rFonts w:ascii="Times New Roman" w:hAnsi="Times New Roman"/>
          <w:bCs/>
          <w:sz w:val="28"/>
          <w:szCs w:val="28"/>
          <w:lang w:val="ru-RU"/>
        </w:rPr>
        <w:t>Проведение анализа.</w:t>
      </w:r>
    </w:p>
    <w:p w:rsidR="00C732C9" w:rsidRPr="00E12E5C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2E5C">
        <w:rPr>
          <w:rFonts w:ascii="Times New Roman" w:hAnsi="Times New Roman"/>
          <w:bCs/>
          <w:sz w:val="28"/>
          <w:szCs w:val="28"/>
          <w:lang w:val="ru-RU"/>
        </w:rPr>
        <w:t xml:space="preserve">Опрос проводится письменно, на заранее подготовленных </w:t>
      </w:r>
      <w:r>
        <w:rPr>
          <w:rFonts w:ascii="Times New Roman" w:hAnsi="Times New Roman"/>
          <w:bCs/>
          <w:sz w:val="28"/>
          <w:szCs w:val="28"/>
          <w:lang w:val="ru-RU"/>
        </w:rPr>
        <w:t>графических моделях</w:t>
      </w:r>
      <w:r w:rsidRPr="00E12E5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/>
          <w:bCs/>
          <w:i/>
          <w:sz w:val="28"/>
          <w:szCs w:val="28"/>
          <w:lang w:val="ru-RU"/>
        </w:rPr>
        <w:lastRenderedPageBreak/>
        <w:t>Инструкция:</w:t>
      </w:r>
      <w:r w:rsidRPr="003B6B68">
        <w:rPr>
          <w:rFonts w:ascii="Times New Roman" w:hAnsi="Times New Roman"/>
          <w:bCs/>
          <w:sz w:val="28"/>
          <w:szCs w:val="28"/>
          <w:lang w:val="ru-RU"/>
        </w:rPr>
        <w:t xml:space="preserve"> при помо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щи оси координат (три вектора: Технологии, Мотивация,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оцените по 10-</w:t>
      </w:r>
      <w:r w:rsidRPr="003B6B68">
        <w:rPr>
          <w:rFonts w:ascii="Times New Roman" w:hAnsi="Times New Roman"/>
          <w:bCs/>
          <w:sz w:val="28"/>
          <w:szCs w:val="28"/>
          <w:lang w:val="ru-RU"/>
        </w:rPr>
        <w:t>тибальной шкале степень личной удовлетворенности: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Технологии, т.е. владение современными мессенджерами </w:t>
      </w:r>
      <w:r w:rsidRPr="003B6B68">
        <w:rPr>
          <w:rFonts w:ascii="Times New Roman" w:hAnsi="Times New Roman"/>
          <w:bCs/>
          <w:i/>
          <w:sz w:val="28"/>
          <w:szCs w:val="28"/>
          <w:lang w:val="ru-RU"/>
        </w:rPr>
        <w:t>(</w:t>
      </w:r>
      <w:r w:rsidRPr="003B6B68">
        <w:rPr>
          <w:rFonts w:ascii="Times New Roman" w:hAnsi="Times New Roman"/>
          <w:bCs/>
          <w:i/>
          <w:sz w:val="28"/>
          <w:szCs w:val="28"/>
        </w:rPr>
        <w:t>Instagram</w:t>
      </w:r>
      <w:r w:rsidRPr="003B6B68">
        <w:rPr>
          <w:rFonts w:ascii="Times New Roman" w:hAnsi="Times New Roman"/>
          <w:bCs/>
          <w:i/>
          <w:sz w:val="28"/>
          <w:szCs w:val="28"/>
          <w:lang w:val="ru-RU"/>
        </w:rPr>
        <w:t xml:space="preserve">, </w:t>
      </w:r>
      <w:r w:rsidRPr="003B6B68">
        <w:rPr>
          <w:rFonts w:ascii="Times New Roman" w:hAnsi="Times New Roman"/>
          <w:bCs/>
          <w:i/>
          <w:sz w:val="28"/>
          <w:szCs w:val="28"/>
        </w:rPr>
        <w:t>vkontakte</w:t>
      </w:r>
      <w:r w:rsidRPr="003B6B68">
        <w:rPr>
          <w:rFonts w:ascii="Times New Roman" w:hAnsi="Times New Roman"/>
          <w:bCs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ru-RU"/>
        </w:rPr>
        <w:t>и способами передачи электронной информации.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 Мотивация, т.е.</w:t>
      </w:r>
      <w:r w:rsidRPr="003B6B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возможность мотивирования учащихся к участию в школьном самоуправлении.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 Я, т.е. личная вовлеченность в процесс школьного самоуправления.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Рисунок 1. «Графическая модель»</w:t>
      </w:r>
    </w:p>
    <w:p w:rsidR="00C732C9" w:rsidRPr="003B6B68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1A6AD8" wp14:editId="3381D9B4">
            <wp:simplePos x="0" y="0"/>
            <wp:positionH relativeFrom="column">
              <wp:posOffset>508635</wp:posOffset>
            </wp:positionH>
            <wp:positionV relativeFrom="paragraph">
              <wp:posOffset>27305</wp:posOffset>
            </wp:positionV>
            <wp:extent cx="5505450" cy="3514725"/>
            <wp:effectExtent l="0" t="0" r="19050" b="0"/>
            <wp:wrapThrough wrapText="bothSides">
              <wp:wrapPolygon edited="0">
                <wp:start x="7399" y="468"/>
                <wp:lineTo x="7399" y="2576"/>
                <wp:lineTo x="10464" y="4449"/>
                <wp:lineTo x="10613" y="8195"/>
                <wp:lineTo x="9642" y="9717"/>
                <wp:lineTo x="9642" y="10185"/>
                <wp:lineTo x="9193" y="11941"/>
                <wp:lineTo x="5307" y="15688"/>
                <wp:lineTo x="0" y="15688"/>
                <wp:lineTo x="0" y="18029"/>
                <wp:lineTo x="8894" y="18029"/>
                <wp:lineTo x="21600" y="17678"/>
                <wp:lineTo x="21600" y="16039"/>
                <wp:lineTo x="16144" y="15688"/>
                <wp:lineTo x="12407" y="11941"/>
                <wp:lineTo x="12108" y="9951"/>
                <wp:lineTo x="11809" y="9366"/>
                <wp:lineTo x="10987" y="8195"/>
                <wp:lineTo x="10987" y="4449"/>
                <wp:lineTo x="13976" y="2576"/>
                <wp:lineTo x="13976" y="468"/>
                <wp:lineTo x="7399" y="468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/>
          <w:bCs/>
          <w:i/>
          <w:sz w:val="28"/>
          <w:szCs w:val="28"/>
          <w:lang w:val="ru-RU"/>
        </w:rPr>
        <w:t>Обработка результатов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Удовлетворенность субъектов является интегральным показателем успешности любой деятельности и одновременно стимулом дальнейшего развития. Получаемая в результате на трех осях кривая напоминает по форме эллипс, хотя скорее это трехмерная модель. Наибольший интерес представляет соотношение между тремя оценками (они не должны расходиться более, чем на 3 балла и не быть ниже 5) и общая оценка удовлетворенности, ее рост или снижение.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Cs/>
          <w:sz w:val="28"/>
          <w:szCs w:val="28"/>
          <w:lang w:val="ru-RU"/>
        </w:rPr>
        <w:t>Если возникает рассогл</w:t>
      </w:r>
      <w:r>
        <w:rPr>
          <w:rFonts w:ascii="Times New Roman" w:hAnsi="Times New Roman"/>
          <w:bCs/>
          <w:sz w:val="28"/>
          <w:szCs w:val="28"/>
          <w:lang w:val="ru-RU"/>
        </w:rPr>
        <w:t>асование в сторону увеличения показателя «Технологии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», это сигнал о </w:t>
      </w:r>
      <w:r>
        <w:rPr>
          <w:rFonts w:ascii="Times New Roman" w:hAnsi="Times New Roman"/>
          <w:bCs/>
          <w:sz w:val="28"/>
          <w:szCs w:val="28"/>
          <w:lang w:val="ru-RU"/>
        </w:rPr>
        <w:t>достаточных навыках педагога в технической сфере, его приятии современных технологий и готовности получать знания в этой области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Cs/>
          <w:sz w:val="28"/>
          <w:szCs w:val="28"/>
          <w:lang w:val="ru-RU"/>
        </w:rPr>
        <w:lastRenderedPageBreak/>
        <w:t>Если гипертрофирована оценка «</w:t>
      </w:r>
      <w:r>
        <w:rPr>
          <w:rFonts w:ascii="Times New Roman" w:hAnsi="Times New Roman"/>
          <w:bCs/>
          <w:sz w:val="28"/>
          <w:szCs w:val="28"/>
          <w:lang w:val="ru-RU"/>
        </w:rPr>
        <w:t>Мотивация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», это </w:t>
      </w:r>
      <w:r>
        <w:rPr>
          <w:rFonts w:ascii="Times New Roman" w:hAnsi="Times New Roman"/>
          <w:bCs/>
          <w:sz w:val="28"/>
          <w:szCs w:val="28"/>
          <w:lang w:val="ru-RU"/>
        </w:rPr>
        <w:t>говорит о хорошем контакте учитель-дети, взаимопонимании между участниками процесса школьного самоуправления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Высокая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 xml:space="preserve"> оценка «</w:t>
      </w:r>
      <w:r>
        <w:rPr>
          <w:rFonts w:ascii="Times New Roman" w:hAnsi="Times New Roman"/>
          <w:bCs/>
          <w:sz w:val="28"/>
          <w:szCs w:val="28"/>
          <w:lang w:val="ru-RU"/>
        </w:rPr>
        <w:t>Я» сигнализирует об активной позиции педагога, его вовлеченности в процесс школьного самоуправления, в воспитательную деятельность в целом.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Низкие показатели по каждому из параметров свидетельствуют о противоположной характеристике.</w:t>
      </w:r>
    </w:p>
    <w:p w:rsid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519">
        <w:rPr>
          <w:rFonts w:ascii="Times New Roman" w:hAnsi="Times New Roman"/>
          <w:bCs/>
          <w:sz w:val="28"/>
          <w:szCs w:val="28"/>
          <w:lang w:val="ru-RU"/>
        </w:rPr>
        <w:t>При обработке важно также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определить средние показатели</w:t>
      </w:r>
      <w:r w:rsidRPr="00C61519">
        <w:rPr>
          <w:rFonts w:ascii="Times New Roman" w:hAnsi="Times New Roman"/>
          <w:bCs/>
          <w:sz w:val="28"/>
          <w:szCs w:val="28"/>
          <w:lang w:val="ru-RU"/>
        </w:rPr>
        <w:t>. Методика проста в использовании и обработке, может быть применена как для экспресс-диагностики конкретных дел и событий или определенных сфер деятельности, так и для оценки общего благопол</w:t>
      </w:r>
      <w:r>
        <w:rPr>
          <w:rFonts w:ascii="Times New Roman" w:hAnsi="Times New Roman"/>
          <w:bCs/>
          <w:sz w:val="28"/>
          <w:szCs w:val="28"/>
          <w:lang w:val="ru-RU"/>
        </w:rPr>
        <w:t>учия педагогического сообщества.</w:t>
      </w:r>
    </w:p>
    <w:p w:rsidR="00C732C9" w:rsidRP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2C9">
        <w:rPr>
          <w:rFonts w:ascii="Times New Roman" w:hAnsi="Times New Roman"/>
          <w:bCs/>
          <w:sz w:val="28"/>
          <w:szCs w:val="28"/>
          <w:lang w:val="ru-RU"/>
        </w:rPr>
        <w:t>Проведя общий анализ проведенной работы можно сформулировать общие проблемы организации деятельности школьного самоуправления на базе МОУ «Гимназия №23».</w:t>
      </w:r>
    </w:p>
    <w:p w:rsidR="00C732C9" w:rsidRP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2C9">
        <w:rPr>
          <w:rFonts w:ascii="Times New Roman" w:hAnsi="Times New Roman"/>
          <w:bCs/>
          <w:sz w:val="28"/>
          <w:szCs w:val="28"/>
          <w:lang w:val="ru-RU"/>
        </w:rPr>
        <w:t>Выявленные проблемы:</w:t>
      </w:r>
    </w:p>
    <w:p w:rsidR="00C732C9" w:rsidRP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2C9">
        <w:rPr>
          <w:rFonts w:ascii="Times New Roman" w:hAnsi="Times New Roman"/>
          <w:bCs/>
          <w:sz w:val="28"/>
          <w:szCs w:val="28"/>
          <w:lang w:val="ru-RU"/>
        </w:rPr>
        <w:t>1. У учащихся гимназии наблюдается невысокий уровень мотивации к участию в школьном самоуправлении. Только 15,2% опрошенных демонстрируют высокий уровень. Из этого формируется проблема дефицита участников процесса школьного самоуправления.</w:t>
      </w:r>
    </w:p>
    <w:p w:rsid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В качестве решения данной проблемы можно рассмотреть такие способы повышения эффективности, как:</w:t>
      </w:r>
    </w:p>
    <w:p w:rsid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Участие школьников в различных творческих конкурсах;</w:t>
      </w:r>
    </w:p>
    <w:p w:rsidR="00295624" w:rsidRP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Участие школьников совместно с педагогами в научно-исследовательской деятельности.</w:t>
      </w:r>
    </w:p>
    <w:p w:rsidR="00295624" w:rsidRDefault="00C732C9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 w:rsidRPr="00C732C9">
        <w:rPr>
          <w:rFonts w:ascii="Times New Roman" w:hAnsi="Times New Roman"/>
          <w:bCs/>
          <w:sz w:val="28"/>
          <w:szCs w:val="28"/>
          <w:lang w:val="ru-RU"/>
        </w:rPr>
        <w:t>2. Уровень готовности педагогов к организации деятельности школьного самоуправления в образовательной организации находится на низком уровне. Педагоги слабо владеют методиками мотивации учащихся. Одной из причин является средний уровень педагогов владения современными техническими возможностями (</w:t>
      </w:r>
      <w:r w:rsidRPr="00C732C9">
        <w:rPr>
          <w:rFonts w:ascii="Times New Roman" w:hAnsi="Times New Roman"/>
          <w:bCs/>
          <w:sz w:val="28"/>
          <w:szCs w:val="28"/>
        </w:rPr>
        <w:t>Instagram</w:t>
      </w:r>
      <w:r w:rsidRPr="00C732C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C732C9">
        <w:rPr>
          <w:rFonts w:ascii="Times New Roman" w:hAnsi="Times New Roman"/>
          <w:bCs/>
          <w:sz w:val="28"/>
          <w:szCs w:val="28"/>
        </w:rPr>
        <w:t>vkontakte</w:t>
      </w:r>
      <w:r w:rsidRPr="00C732C9">
        <w:rPr>
          <w:rFonts w:ascii="Times New Roman" w:hAnsi="Times New Roman"/>
          <w:bCs/>
          <w:sz w:val="28"/>
          <w:szCs w:val="28"/>
          <w:lang w:val="ru-RU"/>
        </w:rPr>
        <w:t>).</w:t>
      </w:r>
      <w:r w:rsidR="00295624" w:rsidRPr="00295624">
        <w:rPr>
          <w:rFonts w:ascii="Times New Roman" w:hAnsi="Times New Roman"/>
          <w:spacing w:val="-2"/>
          <w:sz w:val="28"/>
          <w:szCs w:val="28"/>
          <w:lang w:val="ru-RU" w:eastAsia="ar-SA"/>
        </w:rPr>
        <w:t xml:space="preserve"> </w:t>
      </w:r>
    </w:p>
    <w:p w:rsid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lastRenderedPageBreak/>
        <w:t>В качестве решения данной проблемы можно рассмотреть такие способы повышения эффективности, как:</w:t>
      </w:r>
    </w:p>
    <w:p w:rsidR="00C732C9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Активное участие педагогов в профессиональных семинарах и конкурсах;</w:t>
      </w:r>
    </w:p>
    <w:p w:rsidR="00295624" w:rsidRP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Выступления на педагогических советах и методических объединениях, а также на других научных площадках вне образовательного учреждения.</w:t>
      </w:r>
    </w:p>
    <w:p w:rsidR="00C732C9" w:rsidRPr="00C732C9" w:rsidRDefault="00C732C9" w:rsidP="00C732C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2C9">
        <w:rPr>
          <w:rFonts w:ascii="Times New Roman" w:hAnsi="Times New Roman"/>
          <w:bCs/>
          <w:sz w:val="28"/>
          <w:szCs w:val="28"/>
          <w:lang w:val="ru-RU"/>
        </w:rPr>
        <w:t>3. Анализ структуры и содержания системы школьного самоуправления на базе МОУ «Гимназия №23» показал, что положение о об органе ученического самоуправления «Детская Республика «Простор»» МОУ «Гимназия № 23», устав и конституция гимназии нуждаются в корректировке.</w:t>
      </w:r>
    </w:p>
    <w:p w:rsidR="00295624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В качестве решения данной проблемы можно рассмотреть такие способы повышения эффективности, как:</w:t>
      </w:r>
    </w:p>
    <w:p w:rsidR="00295624" w:rsidRPr="00C93B8A" w:rsidRDefault="00295624" w:rsidP="00295624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2"/>
          <w:sz w:val="28"/>
          <w:szCs w:val="28"/>
          <w:lang w:val="ru-RU" w:eastAsia="ar-SA"/>
        </w:rPr>
        <w:t>- Активное взаимодействие в общественными детско-юношескими организациями;</w:t>
      </w:r>
    </w:p>
    <w:p w:rsidR="00295624" w:rsidRDefault="00295624" w:rsidP="00295624">
      <w:pPr>
        <w:tabs>
          <w:tab w:val="left" w:pos="1755"/>
          <w:tab w:val="left" w:pos="381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Постоянное самообразование участников процесса самоуправления: педагогов и учащихся.</w:t>
      </w:r>
    </w:p>
    <w:p w:rsidR="00295624" w:rsidRPr="0040272C" w:rsidRDefault="00295624" w:rsidP="00295624">
      <w:pPr>
        <w:tabs>
          <w:tab w:val="left" w:pos="1755"/>
          <w:tab w:val="left" w:pos="381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95624" w:rsidRPr="00295624" w:rsidRDefault="00295624" w:rsidP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 xml:space="preserve">1. Влияние информационной образовательной среды вуза на развитие и саморазвитие личности студента. Учебно-методическое пособие / С. Ю. </w:t>
      </w:r>
      <w:proofErr w:type="gramStart"/>
      <w:r w:rsidRPr="00295624">
        <w:rPr>
          <w:rFonts w:ascii="Times New Roman" w:hAnsi="Times New Roman"/>
          <w:sz w:val="24"/>
          <w:lang w:val="ru-RU"/>
        </w:rPr>
        <w:t>Рубцова.-</w:t>
      </w:r>
      <w:proofErr w:type="gramEnd"/>
      <w:r w:rsidRPr="00295624">
        <w:rPr>
          <w:rFonts w:ascii="Times New Roman" w:hAnsi="Times New Roman"/>
          <w:sz w:val="24"/>
          <w:lang w:val="ru-RU"/>
        </w:rPr>
        <w:t xml:space="preserve"> Южно-Сахалинск: изд. Сахалинской областной типографии, 2008.- 155 с.</w:t>
      </w:r>
    </w:p>
    <w:p w:rsidR="00295624" w:rsidRPr="00295624" w:rsidRDefault="00295624" w:rsidP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>2. Время учеников / Методическое пособие для организаторов взаимодействия органов государственной власти, органов местного самоуправления и образовательных учреждений с детскими общественными объединениями. М., 2007. 176с.</w:t>
      </w:r>
    </w:p>
    <w:p w:rsidR="00295624" w:rsidRPr="00295624" w:rsidRDefault="00295624" w:rsidP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>3. Гусева Н. И. Попечительский совет как одна из новых форм государственного общественного самоуправления современным МБДОУ // Муниципальное образование: инновации и эксперимент 2012. № 3.С. 61-67.</w:t>
      </w:r>
    </w:p>
    <w:p w:rsidR="00295624" w:rsidRPr="00295624" w:rsidRDefault="00295624" w:rsidP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>4. Кондратьева О. Г. Педагогическая поддержка самоуправления обучающихся в образовательных учреждениях. // Инновационные проекты и программы в образовании 2012. № 1.С. 36-41.</w:t>
      </w:r>
    </w:p>
    <w:p w:rsidR="00295624" w:rsidRPr="00295624" w:rsidRDefault="00295624" w:rsidP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 xml:space="preserve">5. Ученическое самоуправление в общеобразовательном учреждении. Книга современного руководителя / Н. Ф. Дик - Ростов Н/Д: Феникс, </w:t>
      </w:r>
      <w:proofErr w:type="gramStart"/>
      <w:r w:rsidRPr="00295624">
        <w:rPr>
          <w:rFonts w:ascii="Times New Roman" w:hAnsi="Times New Roman"/>
          <w:sz w:val="24"/>
          <w:lang w:val="ru-RU"/>
        </w:rPr>
        <w:t>2006.-</w:t>
      </w:r>
      <w:proofErr w:type="gramEnd"/>
      <w:r w:rsidRPr="00295624">
        <w:rPr>
          <w:rFonts w:ascii="Times New Roman" w:hAnsi="Times New Roman"/>
          <w:sz w:val="24"/>
          <w:lang w:val="ru-RU"/>
        </w:rPr>
        <w:t>288 с.</w:t>
      </w:r>
    </w:p>
    <w:p w:rsidR="002A233B" w:rsidRPr="00295624" w:rsidRDefault="00295624">
      <w:pPr>
        <w:rPr>
          <w:rFonts w:ascii="Times New Roman" w:hAnsi="Times New Roman"/>
          <w:sz w:val="24"/>
          <w:lang w:val="ru-RU"/>
        </w:rPr>
      </w:pPr>
      <w:r w:rsidRPr="00295624">
        <w:rPr>
          <w:rFonts w:ascii="Times New Roman" w:hAnsi="Times New Roman"/>
          <w:sz w:val="24"/>
          <w:lang w:val="ru-RU"/>
        </w:rPr>
        <w:t xml:space="preserve">6. Учитель - ученик - родители. Выпуск 4 / Серия: «Инструктивно-методическое обеспечение содержания образования в Москве» / Отв. редактор Моисеенко В. П.-М.: Центр «Школьная книга», </w:t>
      </w:r>
      <w:proofErr w:type="gramStart"/>
      <w:r w:rsidRPr="00295624">
        <w:rPr>
          <w:rFonts w:ascii="Times New Roman" w:hAnsi="Times New Roman"/>
          <w:sz w:val="24"/>
          <w:lang w:val="ru-RU"/>
        </w:rPr>
        <w:t>2007.-</w:t>
      </w:r>
      <w:proofErr w:type="gramEnd"/>
      <w:r w:rsidRPr="00295624">
        <w:rPr>
          <w:rFonts w:ascii="Times New Roman" w:hAnsi="Times New Roman"/>
          <w:sz w:val="24"/>
          <w:lang w:val="ru-RU"/>
        </w:rPr>
        <w:t>176 с.</w:t>
      </w:r>
    </w:p>
    <w:sectPr w:rsidR="002A233B" w:rsidRPr="00295624" w:rsidSect="00893F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2704"/>
    <w:multiLevelType w:val="hybridMultilevel"/>
    <w:tmpl w:val="DE421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677115"/>
    <w:multiLevelType w:val="hybridMultilevel"/>
    <w:tmpl w:val="232A4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5C5713B"/>
    <w:multiLevelType w:val="hybridMultilevel"/>
    <w:tmpl w:val="983835CA"/>
    <w:lvl w:ilvl="0" w:tplc="F50C532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2"/>
    <w:rsid w:val="001214B5"/>
    <w:rsid w:val="00295624"/>
    <w:rsid w:val="002A233B"/>
    <w:rsid w:val="004C6672"/>
    <w:rsid w:val="00C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A01C"/>
  <w15:chartTrackingRefBased/>
  <w15:docId w15:val="{C26401F4-3871-4FAC-8547-37D824B4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7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1FA589-D4A0-4B82-AB12-E0C5603DD8D8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2BD8D9-3C5A-41E5-A65D-97A32656DC3C}">
      <dgm:prSet phldrT="[Текст]"/>
      <dgm:spPr/>
      <dgm:t>
        <a:bodyPr/>
        <a:lstStyle/>
        <a:p>
          <a:r>
            <a:rPr lang="ru-RU"/>
            <a:t>0</a:t>
          </a:r>
        </a:p>
      </dgm:t>
    </dgm:pt>
    <dgm:pt modelId="{07EFC030-0216-4EA3-A22B-B393037A4243}" type="parTrans" cxnId="{F4C7A131-857C-4C26-8E74-BA026C0C8449}">
      <dgm:prSet/>
      <dgm:spPr/>
      <dgm:t>
        <a:bodyPr/>
        <a:lstStyle/>
        <a:p>
          <a:endParaRPr lang="ru-RU"/>
        </a:p>
      </dgm:t>
    </dgm:pt>
    <dgm:pt modelId="{67416DAA-D08E-4E26-B261-224F97D901CA}" type="sibTrans" cxnId="{F4C7A131-857C-4C26-8E74-BA026C0C8449}">
      <dgm:prSet/>
      <dgm:spPr/>
      <dgm:t>
        <a:bodyPr/>
        <a:lstStyle/>
        <a:p>
          <a:endParaRPr lang="ru-RU"/>
        </a:p>
      </dgm:t>
    </dgm:pt>
    <dgm:pt modelId="{97F97CD3-7FE3-4A40-93A8-CC19B101CD61}">
      <dgm:prSet phldrT="[Текст]"/>
      <dgm:spPr/>
      <dgm:t>
        <a:bodyPr/>
        <a:lstStyle/>
        <a:p>
          <a:r>
            <a:rPr lang="ru-RU"/>
            <a:t>Технологии</a:t>
          </a:r>
        </a:p>
      </dgm:t>
    </dgm:pt>
    <dgm:pt modelId="{D347209B-E352-49C9-8FB5-C406AF6C6CF1}" type="parTrans" cxnId="{ADD5C48C-5497-4C0C-9EE4-1A9AFF073CB7}">
      <dgm:prSet/>
      <dgm:spPr/>
      <dgm:t>
        <a:bodyPr/>
        <a:lstStyle/>
        <a:p>
          <a:endParaRPr lang="ru-RU"/>
        </a:p>
      </dgm:t>
    </dgm:pt>
    <dgm:pt modelId="{B6245055-14AD-4CC6-8124-4544DA6F4244}" type="sibTrans" cxnId="{ADD5C48C-5497-4C0C-9EE4-1A9AFF073CB7}">
      <dgm:prSet/>
      <dgm:spPr/>
      <dgm:t>
        <a:bodyPr/>
        <a:lstStyle/>
        <a:p>
          <a:endParaRPr lang="ru-RU"/>
        </a:p>
      </dgm:t>
    </dgm:pt>
    <dgm:pt modelId="{F1880A2C-01D1-4431-B085-4F2B10BE6ACF}">
      <dgm:prSet phldrT="[Текст]"/>
      <dgm:spPr/>
      <dgm:t>
        <a:bodyPr/>
        <a:lstStyle/>
        <a:p>
          <a:r>
            <a:rPr lang="ru-RU"/>
            <a:t>Мотивация</a:t>
          </a:r>
        </a:p>
      </dgm:t>
    </dgm:pt>
    <dgm:pt modelId="{E4F42817-4712-4F17-9ED3-AA80FD608817}" type="parTrans" cxnId="{EE4674E2-9E0F-44E3-9B22-8B7E83EF814B}">
      <dgm:prSet/>
      <dgm:spPr/>
      <dgm:t>
        <a:bodyPr/>
        <a:lstStyle/>
        <a:p>
          <a:endParaRPr lang="ru-RU"/>
        </a:p>
      </dgm:t>
    </dgm:pt>
    <dgm:pt modelId="{CB62DA20-00FE-43F8-8004-3489F53BD67B}" type="sibTrans" cxnId="{EE4674E2-9E0F-44E3-9B22-8B7E83EF814B}">
      <dgm:prSet/>
      <dgm:spPr/>
      <dgm:t>
        <a:bodyPr/>
        <a:lstStyle/>
        <a:p>
          <a:endParaRPr lang="ru-RU"/>
        </a:p>
      </dgm:t>
    </dgm:pt>
    <dgm:pt modelId="{58D7D8EB-14FA-4482-ACF2-CA8CFACA9121}">
      <dgm:prSet phldrT="[Текст]"/>
      <dgm:spPr/>
      <dgm:t>
        <a:bodyPr/>
        <a:lstStyle/>
        <a:p>
          <a:r>
            <a:rPr lang="ru-RU"/>
            <a:t>Я</a:t>
          </a:r>
        </a:p>
      </dgm:t>
    </dgm:pt>
    <dgm:pt modelId="{51DC4235-65DD-4776-8D40-11D34A3255D1}" type="parTrans" cxnId="{2BA416A3-18BC-493A-A663-8866DE01E14D}">
      <dgm:prSet/>
      <dgm:spPr/>
      <dgm:t>
        <a:bodyPr/>
        <a:lstStyle/>
        <a:p>
          <a:endParaRPr lang="ru-RU"/>
        </a:p>
      </dgm:t>
    </dgm:pt>
    <dgm:pt modelId="{4577D9E0-1C5E-49E2-8C7D-C9FFFEE16EBA}" type="sibTrans" cxnId="{2BA416A3-18BC-493A-A663-8866DE01E14D}">
      <dgm:prSet/>
      <dgm:spPr/>
      <dgm:t>
        <a:bodyPr/>
        <a:lstStyle/>
        <a:p>
          <a:endParaRPr lang="ru-RU"/>
        </a:p>
      </dgm:t>
    </dgm:pt>
    <dgm:pt modelId="{83B1D8D2-65D6-44DD-8447-EFA5EA3AF60C}" type="pres">
      <dgm:prSet presAssocID="{731FA589-D4A0-4B82-AB12-E0C5603DD8D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A6CB3A9-5146-44B5-9284-D20324ADADCB}" type="pres">
      <dgm:prSet presAssocID="{782BD8D9-3C5A-41E5-A65D-97A32656DC3C}" presName="singleCycle" presStyleCnt="0"/>
      <dgm:spPr/>
    </dgm:pt>
    <dgm:pt modelId="{26BD74BB-0E4C-4EB7-AD39-181540608B87}" type="pres">
      <dgm:prSet presAssocID="{782BD8D9-3C5A-41E5-A65D-97A32656DC3C}" presName="singleCenter" presStyleLbl="node1" presStyleIdx="0" presStyleCnt="4" custScaleX="50596" custScaleY="41500" custLinFactNeighborX="1176" custLinFactNeighborY="-12640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3BFE0F02-70DD-4592-A9C0-833C5B83D7D1}" type="pres">
      <dgm:prSet presAssocID="{D347209B-E352-49C9-8FB5-C406AF6C6CF1}" presName="Name56" presStyleLbl="parChTrans1D2" presStyleIdx="0" presStyleCnt="3"/>
      <dgm:spPr/>
      <dgm:t>
        <a:bodyPr/>
        <a:lstStyle/>
        <a:p>
          <a:endParaRPr lang="ru-RU"/>
        </a:p>
      </dgm:t>
    </dgm:pt>
    <dgm:pt modelId="{B886E8F8-D02D-4BC0-8661-B7C842598937}" type="pres">
      <dgm:prSet presAssocID="{97F97CD3-7FE3-4A40-93A8-CC19B101CD61}" presName="text0" presStyleLbl="node1" presStyleIdx="1" presStyleCnt="4" custScaleX="231958" custScaleY="40878" custRadScaleRad="116464" custRadScaleInc="-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C22D5-5602-4321-8567-A905D4B26903}" type="pres">
      <dgm:prSet presAssocID="{E4F42817-4712-4F17-9ED3-AA80FD608817}" presName="Name56" presStyleLbl="parChTrans1D2" presStyleIdx="1" presStyleCnt="3"/>
      <dgm:spPr/>
      <dgm:t>
        <a:bodyPr/>
        <a:lstStyle/>
        <a:p>
          <a:endParaRPr lang="ru-RU"/>
        </a:p>
      </dgm:t>
    </dgm:pt>
    <dgm:pt modelId="{61ECDD36-06AD-43D0-9A88-620744047210}" type="pres">
      <dgm:prSet presAssocID="{F1880A2C-01D1-4431-B085-4F2B10BE6ACF}" presName="text0" presStyleLbl="node1" presStyleIdx="2" presStyleCnt="4" custScaleX="329386" custScaleY="33756" custRadScaleRad="145929" custRadScaleInc="-25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BD6CD7-D832-4A7E-9FC6-C1EEFA07698D}" type="pres">
      <dgm:prSet presAssocID="{51DC4235-65DD-4776-8D40-11D34A3255D1}" presName="Name56" presStyleLbl="parChTrans1D2" presStyleIdx="2" presStyleCnt="3"/>
      <dgm:spPr/>
      <dgm:t>
        <a:bodyPr/>
        <a:lstStyle/>
        <a:p>
          <a:endParaRPr lang="ru-RU"/>
        </a:p>
      </dgm:t>
    </dgm:pt>
    <dgm:pt modelId="{762DFB4B-AA15-4905-B07E-349FCB4179E0}" type="pres">
      <dgm:prSet presAssocID="{58D7D8EB-14FA-4482-ACF2-CA8CFACA9121}" presName="text0" presStyleLbl="node1" presStyleIdx="3" presStyleCnt="4" custScaleX="318490" custScaleY="46558" custRadScaleRad="105572" custRadScaleInc="168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A416A3-18BC-493A-A663-8866DE01E14D}" srcId="{782BD8D9-3C5A-41E5-A65D-97A32656DC3C}" destId="{58D7D8EB-14FA-4482-ACF2-CA8CFACA9121}" srcOrd="2" destOrd="0" parTransId="{51DC4235-65DD-4776-8D40-11D34A3255D1}" sibTransId="{4577D9E0-1C5E-49E2-8C7D-C9FFFEE16EBA}"/>
    <dgm:cxn modelId="{F873B175-7215-4C0E-994C-603225C7F426}" type="presOf" srcId="{731FA589-D4A0-4B82-AB12-E0C5603DD8D8}" destId="{83B1D8D2-65D6-44DD-8447-EFA5EA3AF60C}" srcOrd="0" destOrd="0" presId="urn:microsoft.com/office/officeart/2008/layout/RadialCluster"/>
    <dgm:cxn modelId="{EE4674E2-9E0F-44E3-9B22-8B7E83EF814B}" srcId="{782BD8D9-3C5A-41E5-A65D-97A32656DC3C}" destId="{F1880A2C-01D1-4431-B085-4F2B10BE6ACF}" srcOrd="1" destOrd="0" parTransId="{E4F42817-4712-4F17-9ED3-AA80FD608817}" sibTransId="{CB62DA20-00FE-43F8-8004-3489F53BD67B}"/>
    <dgm:cxn modelId="{31E1BCB0-4BB8-4A7A-9B1E-018B1793082D}" type="presOf" srcId="{E4F42817-4712-4F17-9ED3-AA80FD608817}" destId="{CBEC22D5-5602-4321-8567-A905D4B26903}" srcOrd="0" destOrd="0" presId="urn:microsoft.com/office/officeart/2008/layout/RadialCluster"/>
    <dgm:cxn modelId="{40D405C5-2FA9-4616-8C0B-E1877FE46446}" type="presOf" srcId="{F1880A2C-01D1-4431-B085-4F2B10BE6ACF}" destId="{61ECDD36-06AD-43D0-9A88-620744047210}" srcOrd="0" destOrd="0" presId="urn:microsoft.com/office/officeart/2008/layout/RadialCluster"/>
    <dgm:cxn modelId="{3AE81AB3-6BAF-45CB-830C-5C8FEFBAD8AE}" type="presOf" srcId="{51DC4235-65DD-4776-8D40-11D34A3255D1}" destId="{30BD6CD7-D832-4A7E-9FC6-C1EEFA07698D}" srcOrd="0" destOrd="0" presId="urn:microsoft.com/office/officeart/2008/layout/RadialCluster"/>
    <dgm:cxn modelId="{F4C7A131-857C-4C26-8E74-BA026C0C8449}" srcId="{731FA589-D4A0-4B82-AB12-E0C5603DD8D8}" destId="{782BD8D9-3C5A-41E5-A65D-97A32656DC3C}" srcOrd="0" destOrd="0" parTransId="{07EFC030-0216-4EA3-A22B-B393037A4243}" sibTransId="{67416DAA-D08E-4E26-B261-224F97D901CA}"/>
    <dgm:cxn modelId="{ADD5C48C-5497-4C0C-9EE4-1A9AFF073CB7}" srcId="{782BD8D9-3C5A-41E5-A65D-97A32656DC3C}" destId="{97F97CD3-7FE3-4A40-93A8-CC19B101CD61}" srcOrd="0" destOrd="0" parTransId="{D347209B-E352-49C9-8FB5-C406AF6C6CF1}" sibTransId="{B6245055-14AD-4CC6-8124-4544DA6F4244}"/>
    <dgm:cxn modelId="{DABEAE24-02AA-4A7E-BC8C-1DC50B567674}" type="presOf" srcId="{97F97CD3-7FE3-4A40-93A8-CC19B101CD61}" destId="{B886E8F8-D02D-4BC0-8661-B7C842598937}" srcOrd="0" destOrd="0" presId="urn:microsoft.com/office/officeart/2008/layout/RadialCluster"/>
    <dgm:cxn modelId="{2524CAFB-EE2D-418F-964F-D037134ADE4F}" type="presOf" srcId="{58D7D8EB-14FA-4482-ACF2-CA8CFACA9121}" destId="{762DFB4B-AA15-4905-B07E-349FCB4179E0}" srcOrd="0" destOrd="0" presId="urn:microsoft.com/office/officeart/2008/layout/RadialCluster"/>
    <dgm:cxn modelId="{79878A8D-2903-4AD5-8121-F2432E1596C3}" type="presOf" srcId="{D347209B-E352-49C9-8FB5-C406AF6C6CF1}" destId="{3BFE0F02-70DD-4592-A9C0-833C5B83D7D1}" srcOrd="0" destOrd="0" presId="urn:microsoft.com/office/officeart/2008/layout/RadialCluster"/>
    <dgm:cxn modelId="{8867332E-C8E4-4042-904A-2877BA7285E3}" type="presOf" srcId="{782BD8D9-3C5A-41E5-A65D-97A32656DC3C}" destId="{26BD74BB-0E4C-4EB7-AD39-181540608B87}" srcOrd="0" destOrd="0" presId="urn:microsoft.com/office/officeart/2008/layout/RadialCluster"/>
    <dgm:cxn modelId="{79B8C9C9-320A-4FDA-87B7-F74CFC44DBD7}" type="presParOf" srcId="{83B1D8D2-65D6-44DD-8447-EFA5EA3AF60C}" destId="{6A6CB3A9-5146-44B5-9284-D20324ADADCB}" srcOrd="0" destOrd="0" presId="urn:microsoft.com/office/officeart/2008/layout/RadialCluster"/>
    <dgm:cxn modelId="{C65A5581-E8AD-4A0F-9097-4FF44EE63FDF}" type="presParOf" srcId="{6A6CB3A9-5146-44B5-9284-D20324ADADCB}" destId="{26BD74BB-0E4C-4EB7-AD39-181540608B87}" srcOrd="0" destOrd="0" presId="urn:microsoft.com/office/officeart/2008/layout/RadialCluster"/>
    <dgm:cxn modelId="{CFB9B8D2-5B69-4346-AB7F-62A9BCF08497}" type="presParOf" srcId="{6A6CB3A9-5146-44B5-9284-D20324ADADCB}" destId="{3BFE0F02-70DD-4592-A9C0-833C5B83D7D1}" srcOrd="1" destOrd="0" presId="urn:microsoft.com/office/officeart/2008/layout/RadialCluster"/>
    <dgm:cxn modelId="{13906E77-A584-41CE-9E39-9214934E652F}" type="presParOf" srcId="{6A6CB3A9-5146-44B5-9284-D20324ADADCB}" destId="{B886E8F8-D02D-4BC0-8661-B7C842598937}" srcOrd="2" destOrd="0" presId="urn:microsoft.com/office/officeart/2008/layout/RadialCluster"/>
    <dgm:cxn modelId="{EF9C1AA6-D6A7-4E5F-8810-4F642819B842}" type="presParOf" srcId="{6A6CB3A9-5146-44B5-9284-D20324ADADCB}" destId="{CBEC22D5-5602-4321-8567-A905D4B26903}" srcOrd="3" destOrd="0" presId="urn:microsoft.com/office/officeart/2008/layout/RadialCluster"/>
    <dgm:cxn modelId="{64FC225C-65AD-4ADA-862D-C4CB23D1D09D}" type="presParOf" srcId="{6A6CB3A9-5146-44B5-9284-D20324ADADCB}" destId="{61ECDD36-06AD-43D0-9A88-620744047210}" srcOrd="4" destOrd="0" presId="urn:microsoft.com/office/officeart/2008/layout/RadialCluster"/>
    <dgm:cxn modelId="{1611B9D7-B68C-4ABA-9453-A0C6F86C35EF}" type="presParOf" srcId="{6A6CB3A9-5146-44B5-9284-D20324ADADCB}" destId="{30BD6CD7-D832-4A7E-9FC6-C1EEFA07698D}" srcOrd="5" destOrd="0" presId="urn:microsoft.com/office/officeart/2008/layout/RadialCluster"/>
    <dgm:cxn modelId="{C88CD50A-92D0-4582-BD9D-61952DD0D039}" type="presParOf" srcId="{6A6CB3A9-5146-44B5-9284-D20324ADADCB}" destId="{762DFB4B-AA15-4905-B07E-349FCB4179E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D74BB-0E4C-4EB7-AD39-181540608B87}">
      <dsp:nvSpPr>
        <dsp:cNvPr id="0" name=""/>
        <dsp:cNvSpPr/>
      </dsp:nvSpPr>
      <dsp:spPr>
        <a:xfrm>
          <a:off x="2504838" y="1524002"/>
          <a:ext cx="533493" cy="4375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0</a:t>
          </a:r>
        </a:p>
      </dsp:txBody>
      <dsp:txXfrm>
        <a:off x="2526199" y="1545363"/>
        <a:ext cx="490771" cy="394861"/>
      </dsp:txXfrm>
    </dsp:sp>
    <dsp:sp modelId="{3BFE0F02-70DD-4592-A9C0-833C5B83D7D1}">
      <dsp:nvSpPr>
        <dsp:cNvPr id="0" name=""/>
        <dsp:cNvSpPr/>
      </dsp:nvSpPr>
      <dsp:spPr>
        <a:xfrm rot="16089201">
          <a:off x="2189265" y="966985"/>
          <a:ext cx="111461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461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6E8F8-D02D-4BC0-8661-B7C842598937}">
      <dsp:nvSpPr>
        <dsp:cNvPr id="0" name=""/>
        <dsp:cNvSpPr/>
      </dsp:nvSpPr>
      <dsp:spPr>
        <a:xfrm>
          <a:off x="1904612" y="121182"/>
          <a:ext cx="1638689" cy="2887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Технологии</a:t>
          </a:r>
        </a:p>
      </dsp:txBody>
      <dsp:txXfrm>
        <a:off x="1918709" y="135279"/>
        <a:ext cx="1610495" cy="260592"/>
      </dsp:txXfrm>
    </dsp:sp>
    <dsp:sp modelId="{CBEC22D5-5602-4321-8567-A905D4B26903}">
      <dsp:nvSpPr>
        <dsp:cNvPr id="0" name=""/>
        <dsp:cNvSpPr/>
      </dsp:nvSpPr>
      <dsp:spPr>
        <a:xfrm rot="1956565">
          <a:off x="2933792" y="2270833"/>
          <a:ext cx="13263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632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CDD36-06AD-43D0-9A88-620744047210}">
      <dsp:nvSpPr>
        <dsp:cNvPr id="0" name=""/>
        <dsp:cNvSpPr/>
      </dsp:nvSpPr>
      <dsp:spPr>
        <a:xfrm>
          <a:off x="3178470" y="2628218"/>
          <a:ext cx="2326979" cy="2384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Мотивация</a:t>
          </a:r>
        </a:p>
      </dsp:txBody>
      <dsp:txXfrm>
        <a:off x="3190111" y="2639859"/>
        <a:ext cx="2303697" cy="215190"/>
      </dsp:txXfrm>
    </dsp:sp>
    <dsp:sp modelId="{30BD6CD7-D832-4A7E-9FC6-C1EEFA07698D}">
      <dsp:nvSpPr>
        <dsp:cNvPr id="0" name=""/>
        <dsp:cNvSpPr/>
      </dsp:nvSpPr>
      <dsp:spPr>
        <a:xfrm rot="8937522">
          <a:off x="1305782" y="2236326"/>
          <a:ext cx="12915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153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DFB4B-AA15-4905-B07E-349FCB4179E0}">
      <dsp:nvSpPr>
        <dsp:cNvPr id="0" name=""/>
        <dsp:cNvSpPr/>
      </dsp:nvSpPr>
      <dsp:spPr>
        <a:xfrm>
          <a:off x="1" y="2569320"/>
          <a:ext cx="2250003" cy="328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Я</a:t>
          </a:r>
        </a:p>
      </dsp:txBody>
      <dsp:txXfrm>
        <a:off x="16057" y="2585376"/>
        <a:ext cx="2217891" cy="296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Широков</dc:creator>
  <cp:keywords/>
  <dc:description/>
  <cp:lastModifiedBy>Иван Широков</cp:lastModifiedBy>
  <cp:revision>3</cp:revision>
  <dcterms:created xsi:type="dcterms:W3CDTF">2021-05-27T08:46:00Z</dcterms:created>
  <dcterms:modified xsi:type="dcterms:W3CDTF">2021-05-27T09:09:00Z</dcterms:modified>
</cp:coreProperties>
</file>